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AC" w:rsidRPr="008853AC" w:rsidRDefault="008853AC" w:rsidP="008853AC">
      <w:pPr>
        <w:bidi/>
        <w:spacing w:after="0" w:line="240" w:lineRule="auto"/>
        <w:rPr>
          <w:rFonts w:ascii="Times New Roman" w:eastAsia="Times New Roman" w:hAnsi="Times New Roman" w:cs="B Titr"/>
          <w:b/>
          <w:bCs/>
          <w:sz w:val="28"/>
          <w:szCs w:val="28"/>
        </w:rPr>
      </w:pPr>
      <w:r w:rsidRPr="008853AC">
        <w:rPr>
          <w:rFonts w:ascii="Times New Roman" w:eastAsia="Times New Roman" w:hAnsi="Times New Roman" w:cs="B Titr"/>
          <w:b/>
          <w:bCs/>
          <w:sz w:val="28"/>
          <w:szCs w:val="28"/>
          <w:rtl/>
        </w:rPr>
        <w:t>برداشت برنج در گیلان رو به اتمام است</w:t>
      </w:r>
    </w:p>
    <w:p w:rsidR="008853AC" w:rsidRPr="008853AC" w:rsidRDefault="008853AC" w:rsidP="008853A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3AC" w:rsidRDefault="008853AC" w:rsidP="008853AC">
      <w:pPr>
        <w:bidi/>
        <w:spacing w:after="0" w:line="240" w:lineRule="auto"/>
        <w:rPr>
          <w:rFonts w:ascii="Times New Roman" w:eastAsia="Times New Roman" w:hAnsi="Times New Roman" w:cs="B Nazanin" w:hint="cs"/>
          <w:sz w:val="28"/>
          <w:szCs w:val="28"/>
          <w:rtl/>
        </w:rPr>
      </w:pP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رییس سازمان جهاد کشاورزی استان گفت: برداشت برنج از 93درصد از شالیزارهای گیلان انجام شده است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</w:rPr>
        <w:br/>
      </w:r>
    </w:p>
    <w:p w:rsidR="008853AC" w:rsidRPr="008853AC" w:rsidRDefault="008853AC" w:rsidP="008853AC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  </w:t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 xml:space="preserve">علیرضا شعبان نژاد، امروز در جلسه کشاورزی استان با اشاره به اینکه گیلان </w:t>
      </w:r>
      <w:r w:rsidRPr="008853AC">
        <w:rPr>
          <w:rFonts w:ascii="Times New Roman" w:eastAsia="Times New Roman" w:hAnsi="Times New Roman" w:cs="B Nazanin"/>
          <w:sz w:val="28"/>
          <w:szCs w:val="28"/>
        </w:rPr>
        <w:t>238</w:t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هزار هکتار اراضی شالیزاری دارد گفت :تاکنون برداشت برنج از 222هزار هکتار معادل 93 درصد از شالیزارهای استان انجام شده است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</w:rPr>
        <w:br/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وی افزود: پیش بینی می شود،7 درصد باقیمانده شالیزارها تا هفته آینده برداشت شود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</w:rPr>
        <w:br/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رییس سازمان جهاد کشاورزی گیلان با بیان اینکه کیفیت برنج امسال بسیار مطلوب است،ادامه داد: امسال بیش از 70 درصد شالیزارهای درو شده رقم محلی هاشمی است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</w:rPr>
        <w:br/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وی تصریح کرد: صدری، علی‌کاظمی، طارم ، دم‌سیاه و حسن سرائی هم از دیگر ارقام محلی برنج در گیلان است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</w:rPr>
        <w:br/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شالیکاران گیلانی سالانه از 238 هزارهکتار شالیزار استان یک میلیون و 200 هزارتن شلتوک برداشت می کنند</w:t>
      </w:r>
      <w:r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گیلان با تولید سالانه 750 هزار تن برنج سفید تامین کننده حدود 40 درصد برنج ایران است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8853AC">
        <w:rPr>
          <w:rFonts w:ascii="Times New Roman" w:eastAsia="Times New Roman" w:hAnsi="Times New Roman" w:cs="B Nazanin"/>
          <w:sz w:val="28"/>
          <w:szCs w:val="28"/>
        </w:rPr>
        <w:br/>
      </w:r>
      <w:r w:rsidRPr="008853AC">
        <w:rPr>
          <w:rFonts w:ascii="Times New Roman" w:eastAsia="Times New Roman" w:hAnsi="Times New Roman" w:cs="B Nazanin"/>
          <w:sz w:val="28"/>
          <w:szCs w:val="28"/>
          <w:rtl/>
        </w:rPr>
        <w:t>این استان پس از مازندران دومین تولید کننده برنج درکشور است</w:t>
      </w:r>
      <w:r w:rsidRPr="008853AC">
        <w:rPr>
          <w:rFonts w:ascii="Times New Roman" w:eastAsia="Times New Roman" w:hAnsi="Times New Roman" w:cs="B Nazanin"/>
          <w:sz w:val="28"/>
          <w:szCs w:val="28"/>
        </w:rPr>
        <w:t xml:space="preserve">. </w:t>
      </w:r>
    </w:p>
    <w:p w:rsidR="00E31D63" w:rsidRPr="008853AC" w:rsidRDefault="008853AC" w:rsidP="008853AC">
      <w:pPr>
        <w:bidi/>
        <w:rPr>
          <w:rFonts w:cs="B Nazanin" w:hint="cs"/>
          <w:sz w:val="28"/>
          <w:szCs w:val="28"/>
          <w:rtl/>
          <w:lang w:bidi="fa-IR"/>
        </w:rPr>
      </w:pPr>
      <w:r w:rsidRPr="008853AC">
        <w:rPr>
          <w:rFonts w:cs="B Nazanin" w:hint="cs"/>
          <w:sz w:val="28"/>
          <w:szCs w:val="28"/>
          <w:rtl/>
          <w:lang w:bidi="fa-IR"/>
        </w:rPr>
        <w:t>97/6/11</w:t>
      </w:r>
      <w:r>
        <w:rPr>
          <w:rFonts w:cs="B Nazanin"/>
          <w:sz w:val="28"/>
          <w:szCs w:val="28"/>
          <w:rtl/>
          <w:lang w:bidi="fa-IR"/>
        </w:rPr>
        <w:br/>
      </w:r>
      <w:bookmarkStart w:id="0" w:name="_GoBack"/>
      <w:bookmarkEnd w:id="0"/>
      <w:r w:rsidRPr="008853AC">
        <w:rPr>
          <w:rFonts w:cs="B Nazanin" w:hint="cs"/>
          <w:sz w:val="28"/>
          <w:szCs w:val="28"/>
          <w:rtl/>
          <w:lang w:bidi="fa-IR"/>
        </w:rPr>
        <w:t>روابط عمومی سازمان جهاد کشاورزی استان گیلان</w:t>
      </w:r>
    </w:p>
    <w:sectPr w:rsidR="00E31D63" w:rsidRPr="0088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F1"/>
    <w:rsid w:val="008853AC"/>
    <w:rsid w:val="00E31D63"/>
    <w:rsid w:val="00EB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2</cp:revision>
  <dcterms:created xsi:type="dcterms:W3CDTF">2018-09-02T10:21:00Z</dcterms:created>
  <dcterms:modified xsi:type="dcterms:W3CDTF">2018-09-02T10:24:00Z</dcterms:modified>
</cp:coreProperties>
</file>